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22" w:rsidRPr="00333722" w:rsidRDefault="00333722" w:rsidP="00333722">
      <w:pPr>
        <w:shd w:val="clear" w:color="auto" w:fill="FFFFFF"/>
        <w:spacing w:after="0" w:line="0" w:lineRule="atLeast"/>
        <w:ind w:right="173"/>
        <w:jc w:val="right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3372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Приложение № 2 к приказу  от 2</w:t>
      </w:r>
      <w:r w:rsidR="00D6373E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Pr="00333722">
        <w:rPr>
          <w:rFonts w:ascii="Times New Roman" w:hAnsi="Times New Roman" w:cs="Times New Roman"/>
          <w:color w:val="000000"/>
          <w:spacing w:val="1"/>
          <w:sz w:val="24"/>
          <w:szCs w:val="24"/>
        </w:rPr>
        <w:t>.12.201</w:t>
      </w:r>
      <w:r w:rsidR="00D6373E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3337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 № </w:t>
      </w:r>
      <w:r w:rsidR="00D6373E">
        <w:rPr>
          <w:rFonts w:ascii="Times New Roman" w:hAnsi="Times New Roman" w:cs="Times New Roman"/>
          <w:color w:val="000000"/>
          <w:spacing w:val="1"/>
          <w:sz w:val="24"/>
          <w:szCs w:val="24"/>
        </w:rPr>
        <w:t>736</w:t>
      </w:r>
    </w:p>
    <w:p w:rsidR="00333722" w:rsidRPr="00333722" w:rsidRDefault="00333722" w:rsidP="00333722">
      <w:pPr>
        <w:shd w:val="clear" w:color="auto" w:fill="FFFFFF"/>
        <w:spacing w:after="0" w:line="0" w:lineRule="atLeast"/>
        <w:ind w:right="17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spacing w:after="0" w:line="0" w:lineRule="atLeast"/>
        <w:ind w:left="6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spacing w:after="0" w:line="0" w:lineRule="atLeast"/>
        <w:ind w:left="6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spacing w:after="0" w:line="0" w:lineRule="atLeast"/>
        <w:ind w:left="60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33722">
        <w:rPr>
          <w:rFonts w:ascii="Times New Roman" w:hAnsi="Times New Roman" w:cs="Times New Roman"/>
          <w:color w:val="000000"/>
          <w:sz w:val="24"/>
          <w:szCs w:val="24"/>
        </w:rPr>
        <w:t>Состав организационного комитета</w:t>
      </w:r>
    </w:p>
    <w:p w:rsidR="00333722" w:rsidRPr="00333722" w:rsidRDefault="00333722" w:rsidP="00333722">
      <w:pPr>
        <w:shd w:val="clear" w:color="auto" w:fill="FFFFFF"/>
        <w:spacing w:after="0" w:line="0" w:lineRule="atLeast"/>
        <w:ind w:left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3722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33372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3372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6373E" w:rsidRPr="00D6373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33722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научно-практической конференции</w:t>
      </w:r>
    </w:p>
    <w:p w:rsidR="00333722" w:rsidRPr="00333722" w:rsidRDefault="00333722" w:rsidP="00333722">
      <w:pPr>
        <w:shd w:val="clear" w:color="auto" w:fill="FFFFFF"/>
        <w:spacing w:after="0" w:line="0" w:lineRule="atLeast"/>
        <w:ind w:left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72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3722">
        <w:rPr>
          <w:rFonts w:ascii="Times New Roman" w:hAnsi="Times New Roman" w:cs="Times New Roman"/>
          <w:color w:val="000000"/>
          <w:sz w:val="24"/>
          <w:szCs w:val="24"/>
        </w:rPr>
        <w:t xml:space="preserve"> МАОУ «Лицей экономический № 14»</w:t>
      </w:r>
    </w:p>
    <w:p w:rsidR="00333722" w:rsidRPr="00333722" w:rsidRDefault="00333722" w:rsidP="00333722">
      <w:pPr>
        <w:shd w:val="clear" w:color="auto" w:fill="FFFFFF"/>
        <w:spacing w:after="0" w:line="0" w:lineRule="atLeast"/>
        <w:ind w:left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3722">
        <w:rPr>
          <w:rFonts w:ascii="Times New Roman" w:hAnsi="Times New Roman" w:cs="Times New Roman"/>
          <w:color w:val="000000"/>
          <w:sz w:val="24"/>
          <w:szCs w:val="24"/>
        </w:rPr>
        <w:t>«Шаг в науку»</w:t>
      </w:r>
    </w:p>
    <w:p w:rsidR="00333722" w:rsidRDefault="00D6373E" w:rsidP="00333722">
      <w:pPr>
        <w:shd w:val="clear" w:color="auto" w:fill="FFFFFF"/>
        <w:tabs>
          <w:tab w:val="num" w:pos="0"/>
        </w:tabs>
        <w:spacing w:after="0" w:line="0" w:lineRule="atLeast"/>
        <w:ind w:left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333722" w:rsidRPr="0033372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3722" w:rsidRPr="0033372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333722" w:rsidRPr="00333722" w:rsidRDefault="00333722" w:rsidP="00333722">
      <w:pPr>
        <w:shd w:val="clear" w:color="auto" w:fill="FFFFFF"/>
        <w:tabs>
          <w:tab w:val="num" w:pos="0"/>
        </w:tabs>
        <w:spacing w:after="0" w:line="0" w:lineRule="atLeast"/>
        <w:ind w:left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3722" w:rsidRDefault="00333722" w:rsidP="00333722">
      <w:pPr>
        <w:shd w:val="clear" w:color="auto" w:fill="FFFFFF"/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 xml:space="preserve">1.Чернышева Галина Анатольевна, председатель Оргкомитета, директор МАОУ «Лицей экономический  № 14», кандидат социологических наук, Почётный работник общего образования Российской Федерации, победитель конкурса «Лучшие учителя России» в рамках приоритетного национального проекта «Образование». </w:t>
      </w:r>
    </w:p>
    <w:p w:rsidR="00333722" w:rsidRDefault="00333722" w:rsidP="00333722">
      <w:pPr>
        <w:shd w:val="clear" w:color="auto" w:fill="FFFFFF"/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>2. Радченко Ирина Александровна, заместитель председателя Оргкомитета, заместитель директора по учебно-воспитательной работе МАОУ «Лицей экономический  № 14».</w:t>
      </w:r>
    </w:p>
    <w:p w:rsidR="00333722" w:rsidRDefault="00333722" w:rsidP="00333722">
      <w:pPr>
        <w:shd w:val="clear" w:color="auto" w:fill="FFFFFF"/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 xml:space="preserve">3. Мовчан Ирина Викторовна, </w:t>
      </w:r>
      <w:bookmarkStart w:id="0" w:name="_GoBack"/>
      <w:bookmarkEnd w:id="0"/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>кандидат  экономических наук, доцент экономического факультета Южного федерального университета, заместитель главного редактора международного журнала экономики и образования, учитель экономики МАОУ «Лицей экономический  № 14».</w:t>
      </w:r>
    </w:p>
    <w:p w:rsidR="00333722" w:rsidRDefault="00333722" w:rsidP="00333722">
      <w:pPr>
        <w:shd w:val="clear" w:color="auto" w:fill="FFFFFF"/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 xml:space="preserve">4. Мамедов </w:t>
      </w:r>
      <w:proofErr w:type="spellStart"/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>Октай</w:t>
      </w:r>
      <w:proofErr w:type="spellEnd"/>
      <w:r w:rsidR="00FC4128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 </w:t>
      </w:r>
      <w:proofErr w:type="spellStart"/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>Юсуфович</w:t>
      </w:r>
      <w:proofErr w:type="spellEnd"/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>, доктор экономических наук, Заслуженный деятель науки Российской Федерации, заведующий кафедрой политической экономии и экономической политики экономического факультета Южного федерального университета.</w:t>
      </w:r>
    </w:p>
    <w:p w:rsidR="00333722" w:rsidRDefault="00333722" w:rsidP="00333722">
      <w:pPr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333722" w:rsidRPr="00333722" w:rsidRDefault="00333722" w:rsidP="003337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 xml:space="preserve">5. </w:t>
      </w:r>
      <w:proofErr w:type="gramStart"/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>Власова Виктория Николаевна, доктор философских наук, кандидат педагогических наук, Почётный работник общего образования Российской Федерации, заведующая кафедрой педагогики Ростовского государственного медицинского университета, главный редактор журнала «Вопросы международного сотрудничества в образовании Южного региона», заведующая филиалом  кафедры ЮНЕСКО Татарского института содействия бизнеса,</w:t>
      </w:r>
      <w:r w:rsidRPr="00333722">
        <w:rPr>
          <w:rFonts w:ascii="Times New Roman" w:hAnsi="Times New Roman" w:cs="Times New Roman"/>
          <w:sz w:val="24"/>
          <w:szCs w:val="24"/>
        </w:rPr>
        <w:t xml:space="preserve"> профессор кафедры гуманитарных и социально-экономических дисциплин Ростовского юридического института Министерства внутренних дел Российской Федерации.</w:t>
      </w:r>
      <w:proofErr w:type="gramEnd"/>
    </w:p>
    <w:p w:rsidR="00333722" w:rsidRDefault="00333722" w:rsidP="00333722">
      <w:pPr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333722" w:rsidRPr="00333722" w:rsidRDefault="00333722" w:rsidP="003337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iCs/>
          <w:spacing w:val="5"/>
          <w:sz w:val="24"/>
          <w:szCs w:val="24"/>
        </w:rPr>
        <w:t>6.</w:t>
      </w:r>
      <w:r w:rsidRPr="00333722">
        <w:rPr>
          <w:rFonts w:ascii="Times New Roman" w:hAnsi="Times New Roman" w:cs="Times New Roman"/>
          <w:sz w:val="24"/>
          <w:szCs w:val="24"/>
        </w:rPr>
        <w:t xml:space="preserve"> Мозговой Андрей Владимирович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33722">
        <w:rPr>
          <w:rFonts w:ascii="Times New Roman" w:hAnsi="Times New Roman" w:cs="Times New Roman"/>
          <w:sz w:val="24"/>
          <w:szCs w:val="24"/>
        </w:rPr>
        <w:t xml:space="preserve">  кандидат технических наук,  проректор  Донского государственного технического университета, доцент факультета безопасности жизнедеятельности и инженерной экологии ДГТУ кафедры безопасности жизнедеятельности и защиты окружающей среды.</w:t>
      </w:r>
    </w:p>
    <w:p w:rsidR="00333722" w:rsidRDefault="00333722" w:rsidP="003337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3722" w:rsidRPr="00333722" w:rsidRDefault="00333722" w:rsidP="0033372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33722">
        <w:rPr>
          <w:rFonts w:ascii="Times New Roman" w:hAnsi="Times New Roman" w:cs="Times New Roman"/>
          <w:sz w:val="24"/>
          <w:szCs w:val="24"/>
        </w:rPr>
        <w:t>Щаднева</w:t>
      </w:r>
      <w:proofErr w:type="spellEnd"/>
      <w:r w:rsidRPr="00333722">
        <w:rPr>
          <w:rFonts w:ascii="Times New Roman" w:hAnsi="Times New Roman" w:cs="Times New Roman"/>
          <w:sz w:val="24"/>
          <w:szCs w:val="24"/>
        </w:rPr>
        <w:t xml:space="preserve"> Мария Евгеньевна, методист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33722">
        <w:rPr>
          <w:rFonts w:ascii="Times New Roman" w:hAnsi="Times New Roman" w:cs="Times New Roman"/>
          <w:sz w:val="24"/>
          <w:szCs w:val="24"/>
        </w:rPr>
        <w:t>тдела инновационных проектов Дворца творчества детей</w:t>
      </w:r>
      <w:proofErr w:type="gramEnd"/>
      <w:r w:rsidRPr="00333722">
        <w:rPr>
          <w:rFonts w:ascii="Times New Roman" w:hAnsi="Times New Roman" w:cs="Times New Roman"/>
          <w:sz w:val="24"/>
          <w:szCs w:val="24"/>
        </w:rPr>
        <w:t xml:space="preserve"> и молодёжи города Ростова-на-Дону.</w:t>
      </w:r>
    </w:p>
    <w:p w:rsidR="00333722" w:rsidRPr="00333722" w:rsidRDefault="00333722" w:rsidP="0033372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333722" w:rsidRPr="00333722" w:rsidRDefault="00333722" w:rsidP="0033372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iCs/>
          <w:spacing w:val="5"/>
          <w:sz w:val="24"/>
          <w:szCs w:val="24"/>
        </w:rPr>
      </w:pPr>
    </w:p>
    <w:p w:rsidR="00563B86" w:rsidRPr="00333722" w:rsidRDefault="00563B86" w:rsidP="003337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63B86" w:rsidRPr="00333722" w:rsidSect="003337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722"/>
    <w:rsid w:val="00333722"/>
    <w:rsid w:val="00563B86"/>
    <w:rsid w:val="00A00C81"/>
    <w:rsid w:val="00D6373E"/>
    <w:rsid w:val="00FC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Радченко</cp:lastModifiedBy>
  <cp:revision>7</cp:revision>
  <dcterms:created xsi:type="dcterms:W3CDTF">2018-02-13T10:32:00Z</dcterms:created>
  <dcterms:modified xsi:type="dcterms:W3CDTF">2019-02-05T08:29:00Z</dcterms:modified>
</cp:coreProperties>
</file>